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hint="eastAsia" w:ascii="方正公文小标宋" w:hAnsi="方正公文小标宋" w:eastAsia="方正公文小标宋" w:cs="方正公文小标宋"/>
          <w:b/>
          <w:bCs/>
          <w:sz w:val="28"/>
          <w:szCs w:val="28"/>
        </w:rPr>
      </w:pPr>
    </w:p>
    <w:p>
      <w:pPr>
        <w:widowControl/>
        <w:jc w:val="center"/>
        <w:rPr>
          <w:rFonts w:hint="eastAsia" w:ascii="方正公文小标宋" w:hAnsi="方正公文小标宋" w:eastAsia="方正公文小标宋" w:cs="方正公文小标宋"/>
          <w:b/>
          <w:bCs/>
          <w:sz w:val="32"/>
          <w:szCs w:val="32"/>
          <w:lang w:val="en-US" w:eastAsia="zh-CN"/>
        </w:rPr>
      </w:pPr>
      <w:r>
        <w:rPr>
          <w:rFonts w:hint="eastAsia" w:ascii="方正公文小标宋" w:hAnsi="方正公文小标宋" w:eastAsia="方正公文小标宋" w:cs="方正公文小标宋"/>
          <w:b/>
          <w:bCs/>
          <w:sz w:val="32"/>
          <w:szCs w:val="32"/>
          <w:lang w:val="en-US" w:eastAsia="zh-CN"/>
        </w:rPr>
        <w:t>四川省泸州市第一中学校消防设备采购项目清单</w:t>
      </w:r>
    </w:p>
    <w:p>
      <w:pPr>
        <w:widowControl/>
        <w:jc w:val="center"/>
        <w:rPr>
          <w:rFonts w:hint="eastAsia" w:ascii="方正公文小标宋" w:hAnsi="方正公文小标宋" w:eastAsia="方正公文小标宋" w:cs="方正公文小标宋"/>
          <w:b/>
          <w:bCs/>
          <w:sz w:val="32"/>
          <w:szCs w:val="32"/>
          <w:lang w:val="en-US" w:eastAsia="zh-CN"/>
        </w:rPr>
      </w:pPr>
    </w:p>
    <w:tbl>
      <w:tblPr>
        <w:tblStyle w:val="2"/>
        <w:tblW w:w="10458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7"/>
        <w:gridCol w:w="3361"/>
        <w:gridCol w:w="1320"/>
        <w:gridCol w:w="927"/>
        <w:gridCol w:w="911"/>
        <w:gridCol w:w="1567"/>
        <w:gridCol w:w="15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单价（元）</w:t>
            </w: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小计（元）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消防电话主机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标准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补水阀浮球阀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标准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防火门（楼顶）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2.1*2.1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4.41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防火门（5楼厨房）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247"/>
              </w:tabs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1.15*2.06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2.37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防火门（5楼厨房）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1.15*2.06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2.37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防火门（4楼洗衣房）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tabs>
                <w:tab w:val="left" w:pos="477"/>
              </w:tabs>
              <w:jc w:val="left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0.98*2.05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2.01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防火门（4楼厨房）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1.95*2.1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4.10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防火门（3楼厨房）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1.15*2.06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2.37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防火门（3楼厨房内洗衣房）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1.15*2.06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2.37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防火门（3楼洗衣房侧通道）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1.95*2.1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4.10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防火门（3楼洗衣房侧通道）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1.95*2.1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4.10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防火门（2楼洗衣房）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1.95*2.1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4.10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防火门（2楼后厨洗衣房）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1.15*2.06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2.37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防火门（2楼后厨洗衣房）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1.15*2.06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2.37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防火门（2楼通道门）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1.95*2.1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4.10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防火门（1楼2层楼梯入口）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1.95*2.1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4.10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防火门（3楼入口）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  <w:t>1.95*2.1</w:t>
            </w: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平方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4.10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闭门器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6" w:hRule="atLeast"/>
        </w:trPr>
        <w:tc>
          <w:tcPr>
            <w:tcW w:w="8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33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顺序器</w:t>
            </w:r>
          </w:p>
        </w:tc>
        <w:tc>
          <w:tcPr>
            <w:tcW w:w="13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</w:t>
            </w:r>
          </w:p>
        </w:tc>
        <w:tc>
          <w:tcPr>
            <w:tcW w:w="9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6" w:hRule="atLeast"/>
        </w:trPr>
        <w:tc>
          <w:tcPr>
            <w:tcW w:w="1045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single"/>
                <w:lang w:val="en-US" w:eastAsia="zh-CN"/>
              </w:rPr>
              <w:t>合计：       元</w:t>
            </w:r>
            <w:r>
              <w:rPr>
                <w:rFonts w:hint="eastAsia" w:ascii="仿宋" w:hAnsi="仿宋" w:eastAsia="仿宋" w:cs="仿宋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  <w:lang w:val="en-US" w:eastAsia="zh-CN"/>
              </w:rPr>
              <w:t xml:space="preserve">       大写：（）</w:t>
            </w:r>
          </w:p>
        </w:tc>
      </w:tr>
    </w:tbl>
    <w:p>
      <w:pPr>
        <w:widowControl/>
        <w:jc w:val="both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>
      <w:pPr>
        <w:widowControl/>
        <w:jc w:val="both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</w:p>
    <w:p>
      <w:pPr>
        <w:widowControl/>
        <w:spacing w:line="360" w:lineRule="auto"/>
        <w:jc w:val="both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报价公司：</w:t>
      </w:r>
    </w:p>
    <w:p>
      <w:pPr>
        <w:widowControl/>
        <w:spacing w:line="360" w:lineRule="auto"/>
        <w:jc w:val="both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报价联系人：</w:t>
      </w:r>
    </w:p>
    <w:p>
      <w:pPr>
        <w:widowControl/>
        <w:spacing w:line="360" w:lineRule="auto"/>
        <w:jc w:val="both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报价联系电话：</w:t>
      </w:r>
    </w:p>
    <w:p>
      <w:pPr>
        <w:widowControl/>
        <w:spacing w:line="360" w:lineRule="auto"/>
        <w:jc w:val="both"/>
        <w:rPr>
          <w:rFonts w:hint="default" w:ascii="方正仿宋简体" w:hAnsi="方正仿宋简体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  <w:t>报价时间：</w:t>
      </w:r>
    </w:p>
    <w:p>
      <w:bookmarkStart w:id="0" w:name="_GoBack"/>
      <w:bookmarkEnd w:id="0"/>
    </w:p>
    <w:sectPr>
      <w:pgSz w:w="12240" w:h="15840"/>
      <w:pgMar w:top="720" w:right="720" w:bottom="720" w:left="72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altName w:val="宋体"/>
    <w:panose1 w:val="02000500000000000000"/>
    <w:charset w:val="86"/>
    <w:family w:val="auto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F30A53"/>
    <w:rsid w:val="49F30A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Office_11.8.2.12118_F1E327BC-269C-435d-A152-05C5408002CA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2024-10-15T00:42:00Z</dcterms:created>
  <dc:creator>小叶</dc:creator>
  <cp:lastModifiedBy>小叶</cp:lastModifiedBy>
  <dcterms:modified xsi:type="dcterms:W3CDTF">2024-10-15T00:43:07Z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2052-11.8.2.12118</vt:lpwstr>
  </property>
  <property fmtid="{D5CDD505-2E9C-101B-9397-08002B2CF9AE}" pid="3" name="ICV">
    <vt:lpwstr>747F49C56FA24C44A534F914486EC06C</vt:lpwstr>
  </property>
</Properties>
</file>